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  <w:b w:val="1"/>
          <w:sz w:val="12"/>
          <w:szCs w:val="12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0" distT="0" distL="0" distR="0">
            <wp:extent cx="442758" cy="616010"/>
            <wp:effectExtent b="0" l="0" r="0" t="0"/>
            <wp:docPr id="102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2758" cy="6160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3">
      <w:pPr>
        <w:shd w:fill="ffffff" w:val="clear"/>
        <w:ind w:right="40"/>
        <w:jc w:val="center"/>
        <w:rPr>
          <w:rFonts w:ascii="Times New Roman" w:cs="Times New Roman" w:eastAsia="Times New Roman" w:hAnsi="Times New Roman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ind w:right="40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5">
      <w:pPr>
        <w:shd w:fill="ffffff" w:val="clear"/>
        <w:ind w:right="40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12 липня 2022 року                  м. Сквира                               №    -23-VIII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0" w:right="1134" w:hanging="1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54"/>
        </w:tabs>
        <w:spacing w:after="0" w:before="0" w:line="240" w:lineRule="auto"/>
        <w:ind w:left="0" w:right="351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 погодження штатного розпису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54"/>
        </w:tabs>
        <w:spacing w:after="0" w:before="0" w:line="240" w:lineRule="auto"/>
        <w:ind w:left="0" w:right="351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комунального підприємства «Сквираблагоустрій».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54"/>
        </w:tabs>
        <w:spacing w:after="0" w:before="0" w:line="240" w:lineRule="auto"/>
        <w:ind w:left="0" w:right="3514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365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Відповідно до п.5 ч.1 ст. 26 Закону України «Про місцеве самоврядування в Україні», керуючись нормами Бюджетного та Господарського кодексів України, керуючись Кодексом Законів про працю в Україні, нормами Закону України «Про державний бюджет на 2022 рік». Статутом підприємства (в новій редакції). затвердженим рішенням Сквирської міської ради №55-17-VIII від 23.12.2021 року, розглянувши лист комунального підприємства «Сквираблагоустрій», враховуючи висновки постійної комісії комунального майна, житлово-комунального господарства, благоустрою та охорони навколишнього середовища, Сквирська міська рада VIII скликання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ВИРІШИЛА: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1. Погодити штатний розпис комунального підприємства «Сквираблагоустрій», який вводиться в дію з «01» липня 2022 року, що додається.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2.   Контроль за виконанням  цього рішення покласти на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 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851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голова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Валентина ЛЕВІЦЬКА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               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ПОГОДЖЕНО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Заступник міського голови</w:t>
        <w:tab/>
        <w:tab/>
        <w:tab/>
        <w:t xml:space="preserve">            Людмила СЕРГІЄНКО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Заступник міського голови                                     Олександр ГНАТЮК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Секретар міської ради                                            Тетяна ВЛАСЮК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відділу з питань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юридичного забезпечення ради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та діловодства міської ради</w:t>
        <w:tab/>
        <w:tab/>
        <w:tab/>
        <w:t xml:space="preserve">             Ірина КВАША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Начальник організаційного відділу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міської ради (уповноважений з питань 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запобігання та виявлення корупції)                          Віктор САЛТАНЮК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ВИКОНАВЕЦЬ: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В.о директора КП «Сквираблагоустрій»                   Олександр Пінчук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08.0" w:type="dxa"/>
        <w:jc w:val="left"/>
        <w:tblInd w:w="0.0" w:type="dxa"/>
        <w:tblLayout w:type="fixed"/>
        <w:tblLook w:val="0000"/>
      </w:tblPr>
      <w:tblGrid>
        <w:gridCol w:w="3922"/>
        <w:gridCol w:w="2700"/>
        <w:gridCol w:w="3386"/>
        <w:tblGridChange w:id="0">
          <w:tblGrid>
            <w:gridCol w:w="3922"/>
            <w:gridCol w:w="2700"/>
            <w:gridCol w:w="3386"/>
          </w:tblGrid>
        </w:tblGridChange>
      </w:tblGrid>
      <w:tr>
        <w:trPr>
          <w:cantSplit w:val="0"/>
          <w:trHeight w:val="741.97265625" w:hRule="atLeast"/>
          <w:tblHeader w:val="0"/>
        </w:trPr>
        <w:tc>
          <w:tcPr/>
          <w:p w:rsidR="00000000" w:rsidDel="00000000" w:rsidP="00000000" w:rsidRDefault="00000000" w:rsidRPr="00000000" w14:paraId="0000002F">
            <w:pPr>
              <w:widowControl w:val="0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widowControl w:val="0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4">
            <w:pPr>
              <w:keepNext w:val="1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7">
            <w:pPr>
              <w:widowControl w:val="0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widowControl w:val="0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widowControl w:val="0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Рекомендовано до внесення на розгляд та затвердження сесією</w:t>
            </w:r>
          </w:p>
        </w:tc>
        <w:tc>
          <w:tcPr/>
          <w:p w:rsidR="00000000" w:rsidDel="00000000" w:rsidP="00000000" w:rsidRDefault="00000000" w:rsidRPr="00000000" w14:paraId="0000003A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C">
            <w:pPr>
              <w:keepNext w:val="1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jc w:val="both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0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Голова постійної комісії з питань</w:t>
      </w:r>
    </w:p>
    <w:p w:rsidR="00000000" w:rsidDel="00000000" w:rsidP="00000000" w:rsidRDefault="00000000" w:rsidRPr="00000000" w14:paraId="00000042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комунального майна, ЖКГ, благоустрою</w:t>
      </w:r>
    </w:p>
    <w:p w:rsidR="00000000" w:rsidDel="00000000" w:rsidP="00000000" w:rsidRDefault="00000000" w:rsidRPr="00000000" w14:paraId="00000043">
      <w:pPr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та охорони  навколишнього середовища </w:t>
        <w:tab/>
        <w:tab/>
        <w:tab/>
        <w:tab/>
        <w:t xml:space="preserve">М.Сиворакша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tabs>
          <w:tab w:val="left" w:pos="5818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                   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Додаток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                                                                       </w:t>
      </w:r>
    </w:p>
    <w:tbl>
      <w:tblPr>
        <w:tblStyle w:val="Table2"/>
        <w:tblW w:w="20432.0" w:type="dxa"/>
        <w:jc w:val="left"/>
        <w:tblInd w:w="-601.0" w:type="dxa"/>
        <w:tblLayout w:type="fixed"/>
        <w:tblLook w:val="0000"/>
      </w:tblPr>
      <w:tblGrid>
        <w:gridCol w:w="9923"/>
        <w:gridCol w:w="2400"/>
        <w:gridCol w:w="850"/>
        <w:gridCol w:w="597"/>
        <w:gridCol w:w="425"/>
        <w:gridCol w:w="221"/>
        <w:gridCol w:w="425"/>
        <w:gridCol w:w="34"/>
        <w:gridCol w:w="425"/>
        <w:gridCol w:w="270"/>
        <w:gridCol w:w="425"/>
        <w:gridCol w:w="503"/>
        <w:gridCol w:w="425"/>
        <w:gridCol w:w="1950"/>
        <w:gridCol w:w="425"/>
        <w:gridCol w:w="709"/>
        <w:gridCol w:w="425"/>
        <w:tblGridChange w:id="0">
          <w:tblGrid>
            <w:gridCol w:w="9923"/>
            <w:gridCol w:w="2400"/>
            <w:gridCol w:w="850"/>
            <w:gridCol w:w="597"/>
            <w:gridCol w:w="425"/>
            <w:gridCol w:w="221"/>
            <w:gridCol w:w="425"/>
            <w:gridCol w:w="34"/>
            <w:gridCol w:w="425"/>
            <w:gridCol w:w="270"/>
            <w:gridCol w:w="425"/>
            <w:gridCol w:w="503"/>
            <w:gridCol w:w="425"/>
            <w:gridCol w:w="1950"/>
            <w:gridCol w:w="425"/>
            <w:gridCol w:w="709"/>
            <w:gridCol w:w="425"/>
          </w:tblGrid>
        </w:tblGridChange>
      </w:tblGrid>
      <w:tr>
        <w:trPr>
          <w:cantSplit w:val="0"/>
          <w:trHeight w:val="15804.0893554687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850.0" w:type="dxa"/>
              <w:jc w:val="left"/>
              <w:tblLayout w:type="fixed"/>
              <w:tblLook w:val="0000"/>
            </w:tblPr>
            <w:tblGrid>
              <w:gridCol w:w="361"/>
              <w:gridCol w:w="1905"/>
              <w:gridCol w:w="1020"/>
              <w:gridCol w:w="675"/>
              <w:gridCol w:w="840"/>
              <w:gridCol w:w="780"/>
              <w:gridCol w:w="630"/>
              <w:gridCol w:w="510"/>
              <w:gridCol w:w="779"/>
              <w:gridCol w:w="750"/>
              <w:gridCol w:w="750"/>
              <w:gridCol w:w="850"/>
              <w:tblGridChange w:id="0">
                <w:tblGrid>
                  <w:gridCol w:w="361"/>
                  <w:gridCol w:w="1905"/>
                  <w:gridCol w:w="1020"/>
                  <w:gridCol w:w="675"/>
                  <w:gridCol w:w="840"/>
                  <w:gridCol w:w="780"/>
                  <w:gridCol w:w="630"/>
                  <w:gridCol w:w="510"/>
                  <w:gridCol w:w="779"/>
                  <w:gridCol w:w="750"/>
                  <w:gridCol w:w="750"/>
                  <w:gridCol w:w="850"/>
                </w:tblGrid>
              </w:tblGridChange>
            </w:tblGrid>
            <w:tr>
              <w:trPr>
                <w:cantSplit w:val="0"/>
                <w:trHeight w:val="315" w:hRule="atLeast"/>
                <w:tblHeader w:val="0"/>
              </w:trPr>
              <w:tc>
                <w:tcPr>
                  <w:gridSpan w:val="12"/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ШТАТНИЙ РОЗПИС КЕРІВНИКІВ,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gridSpan w:val="12"/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5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ПРОФЕСІОНАЛІВ ,ФАХІВЦІВ, ТЕХНІЧНИХ СЛУЖБОВЦІВ та ВИРОБНИЧОГО ПЕРСОНАЛУ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6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11"/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6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КОМУНАЛЬНОГО ПІДПРИЄМСТВА «СКВИРАБЛАГОУСТРІЙ» 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18"/>
                      <w:szCs w:val="18"/>
                      <w:rtl w:val="0"/>
                    </w:rPr>
                    <w:t xml:space="preserve">(введений 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color w:val="ff0000"/>
                      <w:sz w:val="18"/>
                      <w:szCs w:val="18"/>
                      <w:rtl w:val="0"/>
                    </w:rPr>
                    <w:t xml:space="preserve">з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color w:val="ff0000"/>
                      <w:sz w:val="18"/>
                      <w:szCs w:val="18"/>
                      <w:u w:val="single"/>
                      <w:rtl w:val="0"/>
                    </w:rPr>
                    <w:t xml:space="preserve"> «01» липня   2022 року</w:t>
                  </w: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18"/>
                      <w:szCs w:val="18"/>
                      <w:rtl w:val="0"/>
                    </w:rPr>
                    <w:t xml:space="preserve">) 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6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1"/>
                      <w:sz w:val="18"/>
                      <w:szCs w:val="18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11.982421875" w:hRule="atLeast"/>
                <w:tblHeader w:val="0"/>
              </w:trPr>
              <w:tc>
                <w:tcPr>
                  <w:gridSpan w:val="12"/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7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132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7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361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Назва посади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Код по класифікатору професій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Кіль-ть штатних одиниць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Коефіцієнт по колективному договор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Розряд/похідна посади "старший"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коефіцієнт по розряду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Умови праці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Оклад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Погодинна тариф-на ставка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Місячна тарифна ставка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Всього за місяць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129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8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9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6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9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7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9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8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9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9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9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9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11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9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04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9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11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9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АДМІНПЕРСОНАЛ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A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Директор *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1210,1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23579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A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23579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A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Головний бухгалтер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1231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3,06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18903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18903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B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Головний економіст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1231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B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2,4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14826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14826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C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Провідний бухгалтер 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3433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C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12355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12355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D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Фахівець з публічних закупівель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2419,2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1,87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11552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D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11552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D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Інспектор з кадрів 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3423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12355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12355</w:t>
                  </w:r>
                </w:p>
              </w:tc>
            </w:tr>
            <w:tr>
              <w:trPr>
                <w:cantSplit w:val="0"/>
                <w:trHeight w:val="353.9648437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E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Всього адмінперсонал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6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E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F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F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F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F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F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F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F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93572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15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0F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11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0F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ВИРОБНИЧИЙ ПЕРСОНАЛ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29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0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gridSpan w:val="11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0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ДОПОМІЖНИЙ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0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1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Механік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3115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12355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Calibri" w:cs="Calibri" w:eastAsia="Calibri" w:hAnsi="Calibri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12355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1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Інженер з охорони праці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2149,2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1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2,13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13158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13158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2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Касир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4211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2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7784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7784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3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Фельдшер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3221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0,5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10502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3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5251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3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Сторож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9152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30,33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5148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41184</w:t>
                  </w:r>
                </w:p>
              </w:tc>
            </w:tr>
            <w:tr>
              <w:trPr>
                <w:cantSplit w:val="0"/>
                <w:trHeight w:val="19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4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Всього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11,50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79732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161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5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gridSpan w:val="11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5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МІСЬКСВІТЛО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Головний енергетик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1222,1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2,4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14826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6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14826</w:t>
                  </w:r>
                </w:p>
              </w:tc>
            </w:tr>
            <w:tr>
              <w:trPr>
                <w:cantSplit w:val="0"/>
                <w:trHeight w:val="6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6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Електромонтажник з освітлення та освітлювальних мереж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7137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1,46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1,54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61,99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10523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10523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7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Водій автотранспортних засобів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8322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7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2,14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59,00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10015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10015</w:t>
                  </w:r>
                </w:p>
              </w:tc>
            </w:tr>
            <w:tr>
              <w:trPr>
                <w:cantSplit w:val="0"/>
                <w:trHeight w:val="16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8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Всього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8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9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9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9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35364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17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9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gridSpan w:val="11"/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9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БЛАГОУСТРІЙ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9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Інженер 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2149,2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2,13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13158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13158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A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Інспектор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3439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A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10502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10502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B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Тракторист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8331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1,46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1,54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B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61,99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10523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42090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C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Прибиральник території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9162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1,32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6178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C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210038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C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Доглядач**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9141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1,46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40,25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6833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-108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13666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D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Водій автотранспортних засобів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8322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D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2,14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59,00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10015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-108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30046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E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7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Опоряджувальник будівельний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7139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1,46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1,2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E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48,30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8199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32797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F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Всього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49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1F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352297</w:t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1F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Разом виробничий персонал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63,5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467393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20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Всього по підприємству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69,50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0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1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1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1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1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1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1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 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1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  <w:rtl w:val="0"/>
                    </w:rPr>
                    <w:t xml:space="preserve">560965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288" w:hRule="atLeast"/>
                <w:tblHeader w:val="0"/>
              </w:trPr>
              <w:tc>
                <w:tcPr>
                  <w:tcBorders>
                    <w:top w:color="000000" w:space="0" w:sz="0" w:val="nil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1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2"/>
                      <w:szCs w:val="1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2"/>
                      <w:szCs w:val="12"/>
                      <w:u w:val="none"/>
                      <w:shd w:fill="auto" w:val="clear"/>
                      <w:vertAlign w:val="baseline"/>
                      <w:rtl w:val="0"/>
                    </w:rPr>
                    <w:t xml:space="preserve">*</w:t>
                  </w:r>
                </w:p>
              </w:tc>
              <w:tc>
                <w:tcPr>
                  <w:gridSpan w:val="7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1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singl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single"/>
                      <w:shd w:fill="auto" w:val="clear"/>
                      <w:vertAlign w:val="baseline"/>
                      <w:rtl w:val="0"/>
                    </w:rPr>
                    <w:t xml:space="preserve">Заробітна плата директора згідно контракту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21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22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22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22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1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2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2"/>
                      <w:szCs w:val="1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2"/>
                      <w:szCs w:val="12"/>
                      <w:u w:val="none"/>
                      <w:shd w:fill="auto" w:val="clear"/>
                      <w:vertAlign w:val="baseline"/>
                      <w:rtl w:val="0"/>
                    </w:rPr>
                    <w:t xml:space="preserve">**</w:t>
                  </w:r>
                </w:p>
              </w:tc>
              <w:tc>
                <w:tcPr>
                  <w:gridSpan w:val="7"/>
                  <w:tcBorders>
                    <w:top w:color="000000" w:space="0" w:sz="4" w:val="single"/>
                    <w:left w:color="000000" w:space="0" w:sz="0" w:val="nil"/>
                    <w:bottom w:color="000000" w:space="0" w:sz="4" w:val="single"/>
                    <w:right w:color="000000" w:space="0" w:sz="4" w:val="single"/>
                  </w:tcBorders>
                  <w:vAlign w:val="center"/>
                </w:tcPr>
                <w:p w:rsidR="00000000" w:rsidDel="00000000" w:rsidP="00000000" w:rsidRDefault="00000000" w:rsidRPr="00000000" w14:paraId="0000022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left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singl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0"/>
                      <w:i w:val="1"/>
                      <w:smallCaps w:val="0"/>
                      <w:strike w:val="0"/>
                      <w:color w:val="000000"/>
                      <w:sz w:val="18"/>
                      <w:szCs w:val="18"/>
                      <w:u w:val="single"/>
                      <w:shd w:fill="auto" w:val="clear"/>
                      <w:vertAlign w:val="baseline"/>
                      <w:rtl w:val="0"/>
                    </w:rPr>
                    <w:t xml:space="preserve">Доглядач громадської вбиральні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22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22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22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0" w:val="nil"/>
                    <w:left w:color="000000" w:space="0" w:sz="0" w:val="nil"/>
                    <w:bottom w:color="000000" w:space="0" w:sz="0" w:val="nil"/>
                    <w:right w:color="000000" w:space="0" w:sz="0" w:val="nil"/>
                  </w:tcBorders>
                  <w:vAlign w:val="center"/>
                </w:tcPr>
                <w:p w:rsidR="00000000" w:rsidDel="00000000" w:rsidP="00000000" w:rsidRDefault="00000000" w:rsidRPr="00000000" w14:paraId="0000022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Times New Roman" w:cs="Times New Roman" w:eastAsia="Times New Roman" w:hAnsi="Times New Roman"/>
                      <w:b w:val="0"/>
                      <w:i w:val="0"/>
                      <w:smallCaps w:val="0"/>
                      <w:strike w:val="0"/>
                      <w:color w:val="000000"/>
                      <w:sz w:val="18"/>
                      <w:szCs w:val="18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2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-817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3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gridSpan w:val="4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В.о.директора </w:t>
            </w:r>
          </w:p>
          <w:p w:rsidR="00000000" w:rsidDel="00000000" w:rsidP="00000000" w:rsidRDefault="00000000" w:rsidRPr="00000000" w14:paraId="000002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КП «Сквираблагоустрій»                                                                                              О.М. Пінчук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2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09" w:right="0" w:firstLine="709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709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2" w:top="284" w:left="1701" w:right="71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after="200" w:line="276" w:lineRule="auto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ru-RU"/>
    </w:rPr>
  </w:style>
  <w:style w:type="paragraph" w:styleId="Заголовок1">
    <w:name w:val="Заголовок 1"/>
    <w:basedOn w:val="Обычный"/>
    <w:next w:val="Обычный"/>
    <w:autoRedefine w:val="0"/>
    <w:hidden w:val="0"/>
    <w:qFormat w:val="0"/>
    <w:pPr>
      <w:keepNext w:val="1"/>
      <w:suppressAutoHyphens w:val="1"/>
      <w:spacing w:after="60" w:before="240" w:line="276" w:lineRule="auto"/>
      <w:ind w:leftChars="-1" w:rightChars="0" w:firstLineChars="-1"/>
      <w:textDirection w:val="btLr"/>
      <w:textAlignment w:val="top"/>
      <w:outlineLvl w:val="0"/>
    </w:pPr>
    <w:rPr>
      <w:rFonts w:ascii="Cambria" w:eastAsia="Times New Roman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bidi="ar-SA" w:eastAsia="en-US" w:val="ru-RU"/>
    </w:rPr>
  </w:style>
  <w:style w:type="paragraph" w:styleId="Заголовок6">
    <w:name w:val="Заголовок 6"/>
    <w:basedOn w:val="Обычный"/>
    <w:next w:val="Заголовок6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5"/>
    </w:pPr>
    <w:rPr>
      <w:rFonts w:ascii="Times New Roman" w:eastAsia="Times New Roman" w:hAnsi="Times New Roman"/>
      <w:b w:val="1"/>
      <w:bCs w:val="1"/>
      <w:w w:val="100"/>
      <w:position w:val="-1"/>
      <w:sz w:val="15"/>
      <w:szCs w:val="15"/>
      <w:effect w:val="none"/>
      <w:vertAlign w:val="baseline"/>
      <w:cs w:val="0"/>
      <w:em w:val="none"/>
      <w:lang w:bidi="ar-SA" w:eastAsia="und" w:val="und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Абзацсписка">
    <w:name w:val="Абзац списка"/>
    <w:basedOn w:val="Обычный"/>
    <w:next w:val="Абзацсписка"/>
    <w:autoRedefine w:val="0"/>
    <w:hidden w:val="0"/>
    <w:qFormat w:val="0"/>
    <w:pPr>
      <w:suppressAutoHyphens w:val="1"/>
      <w:spacing w:after="200" w:line="276" w:lineRule="auto"/>
      <w:ind w:left="720"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ru-RU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1"/>
    <w:pPr>
      <w:suppressAutoHyphens w:val="1"/>
      <w:spacing w:after="0" w:line="240" w:lineRule="auto"/>
      <w:ind w:leftChars="-1" w:rightChars="0" w:firstLineChars="-1"/>
      <w:textDirection w:val="btLr"/>
      <w:textAlignment w:val="top"/>
      <w:outlineLvl w:val="0"/>
    </w:pPr>
    <w:rPr>
      <w:rFonts w:ascii="Segoe UI" w:hAnsi="Segoe UI"/>
      <w:w w:val="100"/>
      <w:position w:val="-1"/>
      <w:sz w:val="18"/>
      <w:szCs w:val="18"/>
      <w:effect w:val="none"/>
      <w:vertAlign w:val="baseline"/>
      <w:cs w:val="0"/>
      <w:em w:val="none"/>
      <w:lang w:bidi="ar-SA" w:eastAsia="en-US" w:val="ru-RU"/>
    </w:rPr>
  </w:style>
  <w:style w:type="character" w:styleId="ТекствыноскиЗнак">
    <w:name w:val="Текст выноски Знак"/>
    <w:next w:val="ТекствыноскиЗнак"/>
    <w:autoRedefine w:val="0"/>
    <w:hidden w:val="0"/>
    <w:qFormat w:val="0"/>
    <w:rPr>
      <w:rFonts w:ascii="Segoe UI" w:cs="Segoe UI" w:hAnsi="Segoe UI"/>
      <w:w w:val="100"/>
      <w:position w:val="-1"/>
      <w:sz w:val="18"/>
      <w:szCs w:val="18"/>
      <w:effect w:val="none"/>
      <w:vertAlign w:val="baseline"/>
      <w:cs w:val="0"/>
      <w:em w:val="none"/>
      <w:lang w:eastAsia="en-US" w:val="ru-RU"/>
    </w:rPr>
  </w:style>
  <w:style w:type="paragraph" w:styleId="Обычный(веб)">
    <w:name w:val="Обычный (веб)"/>
    <w:basedOn w:val="Обычный"/>
    <w:next w:val="Обычный(веб)"/>
    <w:autoRedefine w:val="0"/>
    <w:hidden w:val="0"/>
    <w:qFormat w:val="1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Заголовок6Знак">
    <w:name w:val="Заголовок 6 Знак"/>
    <w:next w:val="Заголовок6Знак"/>
    <w:autoRedefine w:val="0"/>
    <w:hidden w:val="0"/>
    <w:qFormat w:val="0"/>
    <w:rPr>
      <w:rFonts w:ascii="Times New Roman" w:eastAsia="Times New Roman" w:hAnsi="Times New Roman"/>
      <w:b w:val="1"/>
      <w:bCs w:val="1"/>
      <w:w w:val="100"/>
      <w:position w:val="-1"/>
      <w:sz w:val="15"/>
      <w:szCs w:val="15"/>
      <w:effect w:val="none"/>
      <w:vertAlign w:val="baseline"/>
      <w:cs w:val="0"/>
      <w:em w:val="none"/>
      <w:lang/>
    </w:rPr>
  </w:style>
  <w:style w:type="paragraph" w:styleId="rvps157">
    <w:name w:val="rvps157"/>
    <w:basedOn w:val="Обычный"/>
    <w:next w:val="rvps157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rvts8">
    <w:name w:val="rvts8"/>
    <w:basedOn w:val="Основнойшрифтабзаца"/>
    <w:next w:val="rvts8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rvps158">
    <w:name w:val="rvps158"/>
    <w:basedOn w:val="Обычный"/>
    <w:next w:val="rvps158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59">
    <w:name w:val="rvps159"/>
    <w:basedOn w:val="Обычный"/>
    <w:next w:val="rvps159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0">
    <w:name w:val="rvps160"/>
    <w:basedOn w:val="Обычный"/>
    <w:next w:val="rvps160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1">
    <w:name w:val="rvps161"/>
    <w:basedOn w:val="Обычный"/>
    <w:next w:val="rvps161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3">
    <w:name w:val="rvps163"/>
    <w:basedOn w:val="Обычный"/>
    <w:next w:val="rvps163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4">
    <w:name w:val="rvps164"/>
    <w:basedOn w:val="Обычный"/>
    <w:next w:val="rvps164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5">
    <w:name w:val="rvps165"/>
    <w:basedOn w:val="Обычный"/>
    <w:next w:val="rvps165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6">
    <w:name w:val="rvps166"/>
    <w:basedOn w:val="Обычный"/>
    <w:next w:val="rvps166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7">
    <w:name w:val="rvps167"/>
    <w:basedOn w:val="Обычный"/>
    <w:next w:val="rvps167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8">
    <w:name w:val="rvps168"/>
    <w:basedOn w:val="Обычный"/>
    <w:next w:val="rvps168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69">
    <w:name w:val="rvps169"/>
    <w:basedOn w:val="Обычный"/>
    <w:next w:val="rvps169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0">
    <w:name w:val="rvps170"/>
    <w:basedOn w:val="Обычный"/>
    <w:next w:val="rvps170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1">
    <w:name w:val="rvps171"/>
    <w:basedOn w:val="Обычный"/>
    <w:next w:val="rvps171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2">
    <w:name w:val="rvps172"/>
    <w:basedOn w:val="Обычный"/>
    <w:next w:val="rvps172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3">
    <w:name w:val="rvps173"/>
    <w:basedOn w:val="Обычный"/>
    <w:next w:val="rvps173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3">
    <w:name w:val="rvps3"/>
    <w:basedOn w:val="Обычный"/>
    <w:next w:val="rvps3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8">
    <w:name w:val="rvps178"/>
    <w:basedOn w:val="Обычный"/>
    <w:next w:val="rvps178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79">
    <w:name w:val="rvps179"/>
    <w:basedOn w:val="Обычный"/>
    <w:next w:val="rvps179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rvps1">
    <w:name w:val="rvps1"/>
    <w:basedOn w:val="Обычный"/>
    <w:next w:val="rvps1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Строгий">
    <w:name w:val="Строгий"/>
    <w:next w:val="Строгий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Выделение">
    <w:name w:val="Выделение"/>
    <w:next w:val="Выделение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Гиперссылка">
    <w:name w:val="Гиперссылка"/>
    <w:next w:val="Гиперссылка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rvps17">
    <w:name w:val="rvps17"/>
    <w:basedOn w:val="Обычный"/>
    <w:next w:val="rvps17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rvts23">
    <w:name w:val="rvts23"/>
    <w:basedOn w:val="Основнойшрифтабзаца"/>
    <w:next w:val="rvts23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character" w:styleId="rvts64">
    <w:name w:val="rvts64"/>
    <w:basedOn w:val="Основнойшрифтабзаца"/>
    <w:next w:val="rvts64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rvps7">
    <w:name w:val="rvps7"/>
    <w:basedOn w:val="Обычный"/>
    <w:next w:val="rvps7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character" w:styleId="rvts9">
    <w:name w:val="rvts9"/>
    <w:basedOn w:val="Основнойшрифтабзаца"/>
    <w:next w:val="rvts9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rvps6">
    <w:name w:val="rvps6"/>
    <w:basedOn w:val="Обычный"/>
    <w:next w:val="rvps6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table" w:styleId="Сеткатаблицы">
    <w:name w:val="Сетка таблицы"/>
    <w:basedOn w:val="Обычнаятаблица"/>
    <w:next w:val="Сеткатаблицы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Сеткатаблицы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character" w:styleId="Заголовок1Знак">
    <w:name w:val="Заголовок 1 Знак"/>
    <w:next w:val="Заголовок1Знак"/>
    <w:autoRedefine w:val="0"/>
    <w:hidden w:val="0"/>
    <w:qFormat w:val="0"/>
    <w:rPr>
      <w:rFonts w:ascii="Cambria" w:cs="Times New Roman" w:eastAsia="Times New Roman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eastAsia="en-US" w:val="ru-RU"/>
    </w:rPr>
  </w:style>
  <w:style w:type="paragraph" w:styleId="Заголовок21">
    <w:name w:val="Заголовок 21"/>
    <w:basedOn w:val="Обычный"/>
    <w:next w:val="Заголовок21"/>
    <w:autoRedefine w:val="0"/>
    <w:hidden w:val="0"/>
    <w:qFormat w:val="0"/>
    <w:pPr>
      <w:keepNext w:val="1"/>
      <w:suppressAutoHyphens w:val="1"/>
      <w:spacing w:after="0" w:line="240" w:lineRule="auto"/>
      <w:ind w:left="720" w:leftChars="-1" w:rightChars="0" w:firstLineChars="-1"/>
      <w:textDirection w:val="btLr"/>
      <w:textAlignment w:val="top"/>
      <w:outlineLvl w:val="1"/>
    </w:pPr>
    <w:rPr>
      <w:rFonts w:ascii="Times New Roman" w:eastAsia="Times New Roman" w:hAnsi="Times New Roman"/>
      <w:b w:val="1"/>
      <w:bCs w:val="1"/>
      <w:w w:val="100"/>
      <w:position w:val="-1"/>
      <w:sz w:val="28"/>
      <w:szCs w:val="24"/>
      <w:effect w:val="none"/>
      <w:vertAlign w:val="baseline"/>
      <w:cs w:val="0"/>
      <w:em w:val="none"/>
      <w:lang w:bidi="ar-SA" w:eastAsia="ru-RU" w:val="uk-UA"/>
    </w:rPr>
  </w:style>
  <w:style w:type="character" w:styleId="Просмотреннаягиперссылка">
    <w:name w:val="Просмотренная гиперссылка"/>
    <w:next w:val="Просмотреннаягиперссылка"/>
    <w:autoRedefine w:val="0"/>
    <w:hidden w:val="0"/>
    <w:qFormat w:val="1"/>
    <w:rPr>
      <w:color w:val="800080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xl63">
    <w:name w:val="xl63"/>
    <w:basedOn w:val="Обычный"/>
    <w:next w:val="xl63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4">
    <w:name w:val="xl64"/>
    <w:basedOn w:val="Обычный"/>
    <w:next w:val="xl64"/>
    <w:autoRedefine w:val="0"/>
    <w:hidden w:val="0"/>
    <w:qFormat w:val="0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5">
    <w:name w:val="xl65"/>
    <w:basedOn w:val="Обычный"/>
    <w:next w:val="xl65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6">
    <w:name w:val="xl66"/>
    <w:basedOn w:val="Обычный"/>
    <w:next w:val="xl66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7">
    <w:name w:val="xl67"/>
    <w:basedOn w:val="Обычный"/>
    <w:next w:val="xl67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8">
    <w:name w:val="xl68"/>
    <w:basedOn w:val="Обычный"/>
    <w:next w:val="xl68"/>
    <w:autoRedefine w:val="0"/>
    <w:hidden w:val="0"/>
    <w:qFormat w:val="0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69">
    <w:name w:val="xl69"/>
    <w:basedOn w:val="Обычный"/>
    <w:next w:val="xl69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0">
    <w:name w:val="xl70"/>
    <w:basedOn w:val="Обычный"/>
    <w:next w:val="xl70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1">
    <w:name w:val="xl71"/>
    <w:basedOn w:val="Обычный"/>
    <w:next w:val="xl71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2">
    <w:name w:val="xl72"/>
    <w:basedOn w:val="Обычный"/>
    <w:next w:val="xl72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3">
    <w:name w:val="xl73"/>
    <w:basedOn w:val="Обычный"/>
    <w:next w:val="xl73"/>
    <w:autoRedefine w:val="0"/>
    <w:hidden w:val="0"/>
    <w:qFormat w:val="0"/>
    <w:pPr>
      <w:pBdr>
        <w:top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74">
    <w:name w:val="xl74"/>
    <w:basedOn w:val="Обычный"/>
    <w:next w:val="xl74"/>
    <w:autoRedefine w:val="0"/>
    <w:hidden w:val="0"/>
    <w:qFormat w:val="0"/>
    <w:pPr>
      <w:pBdr>
        <w:top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5">
    <w:name w:val="xl75"/>
    <w:basedOn w:val="Обычный"/>
    <w:next w:val="xl75"/>
    <w:autoRedefine w:val="0"/>
    <w:hidden w:val="0"/>
    <w:qFormat w:val="0"/>
    <w:pPr>
      <w:pBdr>
        <w:top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6">
    <w:name w:val="xl76"/>
    <w:basedOn w:val="Обычный"/>
    <w:next w:val="xl76"/>
    <w:autoRedefine w:val="0"/>
    <w:hidden w:val="0"/>
    <w:qFormat w:val="0"/>
    <w:pPr>
      <w:pBdr>
        <w:top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7">
    <w:name w:val="xl77"/>
    <w:basedOn w:val="Обычный"/>
    <w:next w:val="xl77"/>
    <w:autoRedefine w:val="0"/>
    <w:hidden w:val="0"/>
    <w:qFormat w:val="0"/>
    <w:pPr>
      <w:pBdr>
        <w:top w:color="auto" w:space="0" w:sz="8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78">
    <w:name w:val="xl78"/>
    <w:basedOn w:val="Обычный"/>
    <w:next w:val="xl78"/>
    <w:autoRedefine w:val="0"/>
    <w:hidden w:val="0"/>
    <w:qFormat w:val="0"/>
    <w:pPr>
      <w:pBdr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79">
    <w:name w:val="xl79"/>
    <w:basedOn w:val="Обычный"/>
    <w:next w:val="xl79"/>
    <w:autoRedefine w:val="0"/>
    <w:hidden w:val="0"/>
    <w:qFormat w:val="0"/>
    <w:pPr>
      <w:pBdr>
        <w:top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80">
    <w:name w:val="xl80"/>
    <w:basedOn w:val="Обычный"/>
    <w:next w:val="xl80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1">
    <w:name w:val="xl81"/>
    <w:basedOn w:val="Обычный"/>
    <w:next w:val="xl81"/>
    <w:autoRedefine w:val="0"/>
    <w:hidden w:val="0"/>
    <w:qFormat w:val="0"/>
    <w:pPr>
      <w:pBdr>
        <w:top w:color="auto" w:space="0" w:sz="8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2">
    <w:name w:val="xl82"/>
    <w:basedOn w:val="Обычный"/>
    <w:next w:val="xl82"/>
    <w:autoRedefine w:val="0"/>
    <w:hidden w:val="0"/>
    <w:qFormat w:val="0"/>
    <w:pPr>
      <w:pBdr>
        <w:top w:color="auto" w:space="0" w:sz="8" w:val="single"/>
        <w:left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3">
    <w:name w:val="xl83"/>
    <w:basedOn w:val="Обычный"/>
    <w:next w:val="xl83"/>
    <w:autoRedefine w:val="0"/>
    <w:hidden w:val="0"/>
    <w:qFormat w:val="0"/>
    <w:pPr>
      <w:pBdr>
        <w:top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84">
    <w:name w:val="xl84"/>
    <w:basedOn w:val="Обычный"/>
    <w:next w:val="xl84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5">
    <w:name w:val="xl85"/>
    <w:basedOn w:val="Обычный"/>
    <w:next w:val="xl85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6">
    <w:name w:val="xl86"/>
    <w:basedOn w:val="Обычный"/>
    <w:next w:val="xl86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7">
    <w:name w:val="xl87"/>
    <w:basedOn w:val="Обычный"/>
    <w:next w:val="xl87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8">
    <w:name w:val="xl88"/>
    <w:basedOn w:val="Обычный"/>
    <w:next w:val="xl88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89">
    <w:name w:val="xl89"/>
    <w:basedOn w:val="Обычный"/>
    <w:next w:val="xl89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90">
    <w:name w:val="xl90"/>
    <w:basedOn w:val="Обычный"/>
    <w:next w:val="xl90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1">
    <w:name w:val="xl91"/>
    <w:basedOn w:val="Обычный"/>
    <w:next w:val="xl91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2">
    <w:name w:val="xl92"/>
    <w:basedOn w:val="Обычный"/>
    <w:next w:val="xl92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3">
    <w:name w:val="xl93"/>
    <w:basedOn w:val="Обычный"/>
    <w:next w:val="xl93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center"/>
      <w:outlineLvl w:val="0"/>
    </w:pPr>
    <w:rPr>
      <w:rFonts w:ascii="Times New Roman" w:eastAsia="Times New Roman" w:hAnsi="Times New Roman"/>
      <w:w w:val="100"/>
      <w:position w:val="-1"/>
      <w:sz w:val="20"/>
      <w:szCs w:val="20"/>
      <w:effect w:val="none"/>
      <w:vertAlign w:val="baseline"/>
      <w:cs w:val="0"/>
      <w:em w:val="none"/>
      <w:lang w:bidi="ar-SA" w:eastAsia="uk-UA" w:val="uk-UA"/>
    </w:rPr>
  </w:style>
  <w:style w:type="paragraph" w:styleId="xl94">
    <w:name w:val="xl94"/>
    <w:basedOn w:val="Обычный"/>
    <w:next w:val="xl94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center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5">
    <w:name w:val="xl95"/>
    <w:basedOn w:val="Обычный"/>
    <w:next w:val="xl95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6">
    <w:name w:val="xl96"/>
    <w:basedOn w:val="Обычный"/>
    <w:next w:val="xl96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7">
    <w:name w:val="xl97"/>
    <w:basedOn w:val="Обычный"/>
    <w:next w:val="xl97"/>
    <w:autoRedefine w:val="0"/>
    <w:hidden w:val="0"/>
    <w:qFormat w:val="0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8">
    <w:name w:val="xl98"/>
    <w:basedOn w:val="Обычный"/>
    <w:next w:val="xl98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99">
    <w:name w:val="xl99"/>
    <w:basedOn w:val="Обычный"/>
    <w:next w:val="xl99"/>
    <w:autoRedefine w:val="0"/>
    <w:hidden w:val="0"/>
    <w:qFormat w:val="0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100">
    <w:name w:val="xl100"/>
    <w:basedOn w:val="Обычный"/>
    <w:next w:val="xl100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color w:val="ff0000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1">
    <w:name w:val="xl101"/>
    <w:basedOn w:val="Обычный"/>
    <w:next w:val="xl101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2">
    <w:name w:val="xl102"/>
    <w:basedOn w:val="Обычный"/>
    <w:next w:val="xl102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3">
    <w:name w:val="xl103"/>
    <w:basedOn w:val="Обычный"/>
    <w:next w:val="xl103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4">
    <w:name w:val="xl104"/>
    <w:basedOn w:val="Обычный"/>
    <w:next w:val="xl104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5">
    <w:name w:val="xl105"/>
    <w:basedOn w:val="Обычный"/>
    <w:next w:val="xl105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6">
    <w:name w:val="xl106"/>
    <w:basedOn w:val="Обычный"/>
    <w:next w:val="xl106"/>
    <w:autoRedefine w:val="0"/>
    <w:hidden w:val="0"/>
    <w:qFormat w:val="0"/>
    <w:pPr>
      <w:pBdr>
        <w:left w:color="auto" w:space="0" w:sz="4" w:val="single"/>
        <w:bottom w:color="auto" w:space="0" w:sz="4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7">
    <w:name w:val="xl107"/>
    <w:basedOn w:val="Обычный"/>
    <w:next w:val="xl107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8">
    <w:name w:val="xl108"/>
    <w:basedOn w:val="Обычный"/>
    <w:next w:val="xl108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09">
    <w:name w:val="xl109"/>
    <w:basedOn w:val="Обычный"/>
    <w:next w:val="xl109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0">
    <w:name w:val="xl110"/>
    <w:basedOn w:val="Обычный"/>
    <w:next w:val="xl110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1">
    <w:name w:val="xl111"/>
    <w:basedOn w:val="Обычный"/>
    <w:next w:val="xl111"/>
    <w:autoRedefine w:val="0"/>
    <w:hidden w:val="0"/>
    <w:qFormat w:val="0"/>
    <w:pP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2">
    <w:name w:val="xl112"/>
    <w:basedOn w:val="Обычный"/>
    <w:next w:val="xl112"/>
    <w:autoRedefine w:val="0"/>
    <w:hidden w:val="0"/>
    <w:qFormat w:val="0"/>
    <w:pPr>
      <w:pBdr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3">
    <w:name w:val="xl113"/>
    <w:basedOn w:val="Обычный"/>
    <w:next w:val="xl113"/>
    <w:autoRedefine w:val="0"/>
    <w:hidden w:val="0"/>
    <w:qFormat w:val="0"/>
    <w:pPr>
      <w:pBdr>
        <w:left w:color="auto" w:space="0" w:sz="4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4">
    <w:name w:val="xl114"/>
    <w:basedOn w:val="Обычный"/>
    <w:next w:val="xl114"/>
    <w:autoRedefine w:val="0"/>
    <w:hidden w:val="0"/>
    <w:qFormat w:val="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5">
    <w:name w:val="xl115"/>
    <w:basedOn w:val="Обычный"/>
    <w:next w:val="xl115"/>
    <w:autoRedefine w:val="0"/>
    <w:hidden w:val="0"/>
    <w:qFormat w:val="0"/>
    <w:pPr>
      <w:pBdr>
        <w:left w:color="auto" w:space="0" w:sz="4" w:val="single"/>
        <w:bottom w:color="auto" w:space="0" w:sz="8" w:val="single"/>
        <w:right w:color="auto" w:space="0" w:sz="8" w:val="single"/>
      </w:pBdr>
      <w:shd w:color="000000" w:fill="ebf1de" w:val="clear"/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6">
    <w:name w:val="xl116"/>
    <w:basedOn w:val="Обычный"/>
    <w:next w:val="xl116"/>
    <w:autoRedefine w:val="0"/>
    <w:hidden w:val="0"/>
    <w:qFormat w:val="0"/>
    <w:pPr>
      <w:pBdr>
        <w:top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u w:val="single"/>
      <w:effect w:val="none"/>
      <w:vertAlign w:val="baseline"/>
      <w:cs w:val="0"/>
      <w:em w:val="none"/>
      <w:lang w:bidi="ar-SA" w:eastAsia="uk-UA" w:val="uk-UA"/>
    </w:rPr>
  </w:style>
  <w:style w:type="paragraph" w:styleId="xl117">
    <w:name w:val="xl117"/>
    <w:basedOn w:val="Обычный"/>
    <w:next w:val="xl117"/>
    <w:autoRedefine w:val="0"/>
    <w:hidden w:val="0"/>
    <w:qFormat w:val="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8">
    <w:name w:val="xl118"/>
    <w:basedOn w:val="Обычный"/>
    <w:next w:val="xl118"/>
    <w:autoRedefine w:val="0"/>
    <w:hidden w:val="0"/>
    <w:qFormat w:val="0"/>
    <w:pPr>
      <w:pBdr>
        <w:top w:color="auto" w:space="0" w:sz="4" w:val="single"/>
        <w:left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19">
    <w:name w:val="xl119"/>
    <w:basedOn w:val="Обычный"/>
    <w:next w:val="xl119"/>
    <w:autoRedefine w:val="0"/>
    <w:hidden w:val="0"/>
    <w:qFormat w:val="0"/>
    <w:pPr>
      <w:pBdr>
        <w:top w:color="auto" w:space="0" w:sz="8" w:val="single"/>
        <w:left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0">
    <w:name w:val="xl120"/>
    <w:basedOn w:val="Обычный"/>
    <w:next w:val="xl120"/>
    <w:autoRedefine w:val="0"/>
    <w:hidden w:val="0"/>
    <w:qFormat w:val="0"/>
    <w:pPr>
      <w:pBdr>
        <w:left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1">
    <w:name w:val="xl121"/>
    <w:basedOn w:val="Обычный"/>
    <w:next w:val="xl121"/>
    <w:autoRedefine w:val="0"/>
    <w:hidden w:val="0"/>
    <w:qFormat w:val="0"/>
    <w:pPr>
      <w:pBdr>
        <w:left w:color="auto" w:space="0" w:sz="8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2">
    <w:name w:val="xl122"/>
    <w:basedOn w:val="Обычный"/>
    <w:next w:val="xl122"/>
    <w:autoRedefine w:val="0"/>
    <w:hidden w:val="0"/>
    <w:qFormat w:val="0"/>
    <w:pPr>
      <w:pBdr>
        <w:left w:color="auto" w:space="0" w:sz="8" w:val="single"/>
        <w:bottom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3">
    <w:name w:val="xl123"/>
    <w:basedOn w:val="Обычный"/>
    <w:next w:val="xl123"/>
    <w:autoRedefine w:val="0"/>
    <w:hidden w:val="0"/>
    <w:qFormat w:val="0"/>
    <w:pPr>
      <w:pBdr>
        <w:top w:color="auto" w:space="0" w:sz="8" w:val="single"/>
        <w:left w:color="auto" w:space="0" w:sz="8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4">
    <w:name w:val="xl124"/>
    <w:basedOn w:val="Обычный"/>
    <w:next w:val="xl124"/>
    <w:autoRedefine w:val="0"/>
    <w:hidden w:val="0"/>
    <w:qFormat w:val="0"/>
    <w:pPr>
      <w:pBdr>
        <w:left w:color="auto" w:space="0" w:sz="8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5">
    <w:name w:val="xl125"/>
    <w:basedOn w:val="Обычный"/>
    <w:next w:val="xl125"/>
    <w:autoRedefine w:val="0"/>
    <w:hidden w:val="0"/>
    <w:qFormat w:val="0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xl126">
    <w:name w:val="xl126"/>
    <w:basedOn w:val="Обычный"/>
    <w:next w:val="xl126"/>
    <w:autoRedefine w:val="0"/>
    <w:hidden w:val="0"/>
    <w:qFormat w:val="0"/>
    <w:pPr>
      <w:pBdr>
        <w:top w:color="auto" w:space="0" w:sz="4" w:val="single"/>
        <w:left w:color="auto" w:space="0" w:sz="8" w:val="single"/>
        <w:right w:color="auto" w:space="0" w:sz="4" w:val="single"/>
      </w:pBdr>
      <w:suppressAutoHyphens w:val="1"/>
      <w:spacing w:after="100" w:afterAutospacing="1" w:before="100" w:beforeAutospacing="1" w:line="240" w:lineRule="auto"/>
      <w:ind w:leftChars="-1" w:rightChars="0" w:firstLineChars="-1"/>
      <w:jc w:val="center"/>
      <w:textDirection w:val="btLr"/>
      <w:textAlignment w:val="top"/>
      <w:outlineLvl w:val="0"/>
    </w:pPr>
    <w:rPr>
      <w:rFonts w:ascii="Times New Roman" w:eastAsia="Times New Roman" w:hAnsi="Times New Roman"/>
      <w:b w:val="1"/>
      <w:bCs w:val="1"/>
      <w:w w:val="100"/>
      <w:position w:val="-1"/>
      <w:sz w:val="24"/>
      <w:szCs w:val="24"/>
      <w:effect w:val="none"/>
      <w:vertAlign w:val="baseline"/>
      <w:cs w:val="0"/>
      <w:em w:val="none"/>
      <w:lang w:bidi="ar-SA" w:eastAsia="uk-UA" w:val="uk-UA"/>
    </w:rPr>
  </w:style>
  <w:style w:type="paragraph" w:styleId="Основнойтекст">
    <w:name w:val="Основной текст"/>
    <w:basedOn w:val="Обычный"/>
    <w:next w:val="Основнойтекст"/>
    <w:autoRedefine w:val="0"/>
    <w:hidden w:val="0"/>
    <w:qFormat w:val="0"/>
    <w:pPr>
      <w:suppressAutoHyphens w:val="1"/>
      <w:spacing w:after="120" w:line="240" w:lineRule="auto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uk-UA"/>
    </w:rPr>
  </w:style>
  <w:style w:type="character" w:styleId="ОсновнойтекстЗнак">
    <w:name w:val="Основной текст Знак"/>
    <w:next w:val="ОсновнойтекстЗнак"/>
    <w:autoRedefine w:val="0"/>
    <w:hidden w:val="0"/>
    <w:qFormat w:val="0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eastAsia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YO+2UmiI5bgu9SnKRGETdx9hUAg==">AMUW2mU3qc/faw4D51NboKgix4s/8GtKrXhazKSyhLJTAy+qmKzB349cSdqcfbRxbTFI/Sk6fLY3+8EYfi5RGlSKZYLLCNOEXAvApgXqZerslMTv1w70/Go=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2022-05-11T06:21:00Z</dcterms:created>
  <dc:creator>Admin</dc:creator>
</cp:coreProperties>
</file>